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948" w:rsidRPr="001D2133" w:rsidRDefault="00125948" w:rsidP="00125948">
      <w:pPr>
        <w:jc w:val="left"/>
        <w:rPr>
          <w:rFonts w:ascii="宋体" w:eastAsia="宋体" w:hAnsi="宋体"/>
          <w:sz w:val="28"/>
          <w:szCs w:val="28"/>
        </w:rPr>
      </w:pPr>
      <w:r>
        <w:rPr>
          <w:rFonts w:ascii="仿宋" w:eastAsia="仿宋" w:hAnsi="仿宋" w:hint="eastAsia"/>
          <w:b/>
          <w:sz w:val="28"/>
          <w:szCs w:val="28"/>
        </w:rPr>
        <w:t>案例</w:t>
      </w:r>
      <w:r w:rsidR="003F110D">
        <w:rPr>
          <w:rFonts w:ascii="仿宋" w:eastAsia="仿宋" w:hAnsi="仿宋" w:hint="eastAsia"/>
          <w:b/>
          <w:sz w:val="28"/>
          <w:szCs w:val="28"/>
        </w:rPr>
        <w:t>10</w:t>
      </w:r>
    </w:p>
    <w:p w:rsidR="003F110D" w:rsidRPr="003F110D" w:rsidRDefault="003F110D" w:rsidP="003F110D">
      <w:pPr>
        <w:ind w:firstLineChars="200" w:firstLine="602"/>
        <w:jc w:val="center"/>
        <w:rPr>
          <w:rFonts w:ascii="宋体" w:eastAsia="宋体" w:hAnsi="宋体"/>
          <w:b/>
          <w:sz w:val="30"/>
          <w:szCs w:val="30"/>
        </w:rPr>
      </w:pPr>
      <w:r w:rsidRPr="003F110D">
        <w:rPr>
          <w:rFonts w:ascii="宋体" w:eastAsia="宋体" w:hAnsi="宋体" w:hint="eastAsia"/>
          <w:b/>
          <w:sz w:val="30"/>
          <w:szCs w:val="30"/>
        </w:rPr>
        <w:t>发送配件引起的争执</w:t>
      </w:r>
    </w:p>
    <w:p w:rsidR="00157889" w:rsidRPr="00157889" w:rsidRDefault="00157889" w:rsidP="00157889">
      <w:pPr>
        <w:spacing w:line="276" w:lineRule="auto"/>
        <w:ind w:firstLine="420"/>
        <w:rPr>
          <w:rFonts w:ascii="仿宋" w:eastAsia="仿宋" w:hAnsi="仿宋"/>
          <w:sz w:val="28"/>
          <w:szCs w:val="28"/>
        </w:rPr>
      </w:pPr>
      <w:r w:rsidRPr="00157889">
        <w:rPr>
          <w:rFonts w:ascii="仿宋" w:eastAsia="仿宋" w:hAnsi="仿宋"/>
          <w:sz w:val="28"/>
          <w:szCs w:val="28"/>
        </w:rPr>
        <w:t>20</w:t>
      </w:r>
      <w:r w:rsidR="00E63D40">
        <w:rPr>
          <w:rFonts w:ascii="仿宋" w:eastAsia="仿宋" w:hAnsi="仿宋"/>
          <w:sz w:val="28"/>
          <w:szCs w:val="28"/>
        </w:rPr>
        <w:t>22</w:t>
      </w:r>
      <w:bookmarkStart w:id="0" w:name="_GoBack"/>
      <w:bookmarkEnd w:id="0"/>
      <w:r w:rsidRPr="00157889">
        <w:rPr>
          <w:rFonts w:ascii="仿宋" w:eastAsia="仿宋" w:hAnsi="仿宋"/>
          <w:sz w:val="28"/>
          <w:szCs w:val="28"/>
        </w:rPr>
        <w:t>年10月的一天,阳光公司售后服务工程师陈晓卓，电话要求工厂售后服务部门为其在河南洛阳的维修现场发送一个配件,按公司规定,陈晓卓应当书面传真需要配件的具体规格和型号,然后才能发货。而陈晓卓认为，自己干了三年多,都很熟,声称要为公司节省传真费用,并且客户要的很急,可口头报告型号,售后服务部工作人员小张鉴于这种情况,就相信了陈晓卓,按照陈晓卓说的型号发去了配件,结果发到现场后,发现型号错误,又要重发,造成运输费用的增加,更为重要的是影响了客户的需求,耽误了客户的时间。</w:t>
      </w:r>
    </w:p>
    <w:p w:rsidR="00157889" w:rsidRPr="00157889" w:rsidRDefault="00157889" w:rsidP="00157889">
      <w:pPr>
        <w:spacing w:line="276" w:lineRule="auto"/>
        <w:ind w:firstLine="420"/>
        <w:rPr>
          <w:rFonts w:ascii="仿宋" w:eastAsia="仿宋" w:hAnsi="仿宋"/>
          <w:sz w:val="28"/>
          <w:szCs w:val="28"/>
        </w:rPr>
      </w:pPr>
      <w:r w:rsidRPr="00157889">
        <w:rPr>
          <w:rFonts w:ascii="仿宋" w:eastAsia="仿宋" w:hAnsi="仿宋"/>
          <w:sz w:val="28"/>
          <w:szCs w:val="28"/>
        </w:rPr>
        <w:t>事后处理此事时,陈晓卓一口咬定，自己当初报告的就是第二次发的正确型号,而售后服务人员小张则坚持陈晓卓当初报告的就是第一次错误的型号。由于没有书面函件,该相信谁?最后因为双方都在明知公司规定的情况下,违反了书面沟通程序,造成了损失,都有责任,公司分别对他们进行了处理。</w:t>
      </w:r>
    </w:p>
    <w:p w:rsidR="00157889" w:rsidRPr="00157889" w:rsidRDefault="00157889" w:rsidP="00157889">
      <w:pPr>
        <w:spacing w:line="276" w:lineRule="auto"/>
        <w:ind w:firstLine="420"/>
        <w:rPr>
          <w:rFonts w:ascii="仿宋" w:eastAsia="仿宋" w:hAnsi="仿宋"/>
          <w:sz w:val="28"/>
          <w:szCs w:val="28"/>
        </w:rPr>
      </w:pPr>
      <w:r>
        <w:rPr>
          <w:rFonts w:ascii="仿宋" w:eastAsia="仿宋" w:hAnsi="仿宋" w:hint="eastAsia"/>
          <w:sz w:val="28"/>
          <w:szCs w:val="28"/>
        </w:rPr>
        <w:t>案例分析</w:t>
      </w:r>
      <w:r w:rsidRPr="00157889">
        <w:rPr>
          <w:rFonts w:ascii="仿宋" w:eastAsia="仿宋" w:hAnsi="仿宋"/>
          <w:sz w:val="28"/>
          <w:szCs w:val="28"/>
        </w:rPr>
        <w:t>:</w:t>
      </w:r>
    </w:p>
    <w:p w:rsidR="00157889" w:rsidRPr="00157889" w:rsidRDefault="00157889" w:rsidP="00157889">
      <w:pPr>
        <w:spacing w:line="276" w:lineRule="auto"/>
        <w:ind w:firstLine="420"/>
        <w:rPr>
          <w:rFonts w:ascii="仿宋" w:eastAsia="仿宋" w:hAnsi="仿宋"/>
          <w:sz w:val="28"/>
          <w:szCs w:val="28"/>
        </w:rPr>
      </w:pPr>
      <w:r w:rsidRPr="00157889">
        <w:rPr>
          <w:rFonts w:ascii="仿宋" w:eastAsia="仿宋" w:hAnsi="仿宋"/>
          <w:sz w:val="28"/>
          <w:szCs w:val="28"/>
        </w:rPr>
        <w:t>你认为造成陈晓卓与小张争执的主要原因是什么?怎样才能避免类似矛盾和争执?</w:t>
      </w:r>
    </w:p>
    <w:p w:rsidR="00125948" w:rsidRPr="00157889" w:rsidRDefault="00125948" w:rsidP="00157889">
      <w:pPr>
        <w:spacing w:line="276" w:lineRule="auto"/>
        <w:ind w:firstLineChars="200" w:firstLine="562"/>
        <w:rPr>
          <w:rFonts w:ascii="仿宋" w:eastAsia="仿宋" w:hAnsi="仿宋"/>
          <w:b/>
          <w:sz w:val="28"/>
          <w:szCs w:val="28"/>
        </w:rPr>
      </w:pPr>
    </w:p>
    <w:sectPr w:rsidR="00125948" w:rsidRPr="001578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60E" w:rsidRDefault="003E160E" w:rsidP="00125948">
      <w:r>
        <w:separator/>
      </w:r>
    </w:p>
  </w:endnote>
  <w:endnote w:type="continuationSeparator" w:id="0">
    <w:p w:rsidR="003E160E" w:rsidRDefault="003E160E" w:rsidP="0012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60E" w:rsidRDefault="003E160E" w:rsidP="00125948">
      <w:r>
        <w:separator/>
      </w:r>
    </w:p>
  </w:footnote>
  <w:footnote w:type="continuationSeparator" w:id="0">
    <w:p w:rsidR="003E160E" w:rsidRDefault="003E160E" w:rsidP="001259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401"/>
    <w:rsid w:val="000151E1"/>
    <w:rsid w:val="000F0A01"/>
    <w:rsid w:val="00125948"/>
    <w:rsid w:val="00157889"/>
    <w:rsid w:val="001D2133"/>
    <w:rsid w:val="003A7196"/>
    <w:rsid w:val="003E160E"/>
    <w:rsid w:val="003F110D"/>
    <w:rsid w:val="006005CF"/>
    <w:rsid w:val="00641A7D"/>
    <w:rsid w:val="0074161E"/>
    <w:rsid w:val="007A0401"/>
    <w:rsid w:val="00812F49"/>
    <w:rsid w:val="00A000DB"/>
    <w:rsid w:val="00AE44F1"/>
    <w:rsid w:val="00C65082"/>
    <w:rsid w:val="00C9675A"/>
    <w:rsid w:val="00D102C8"/>
    <w:rsid w:val="00E63D40"/>
    <w:rsid w:val="00FF2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EFF91"/>
  <w15:docId w15:val="{DE89A2F7-0CD4-41F2-9FF1-88A9D05D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948"/>
    <w:rPr>
      <w:sz w:val="18"/>
      <w:szCs w:val="18"/>
    </w:rPr>
  </w:style>
  <w:style w:type="paragraph" w:styleId="a5">
    <w:name w:val="footer"/>
    <w:basedOn w:val="a"/>
    <w:link w:val="a6"/>
    <w:uiPriority w:val="99"/>
    <w:unhideWhenUsed/>
    <w:rsid w:val="00125948"/>
    <w:pPr>
      <w:tabs>
        <w:tab w:val="center" w:pos="4153"/>
        <w:tab w:val="right" w:pos="8306"/>
      </w:tabs>
      <w:snapToGrid w:val="0"/>
      <w:jc w:val="left"/>
    </w:pPr>
    <w:rPr>
      <w:sz w:val="18"/>
      <w:szCs w:val="18"/>
    </w:rPr>
  </w:style>
  <w:style w:type="character" w:customStyle="1" w:styleId="a6">
    <w:name w:val="页脚 字符"/>
    <w:basedOn w:val="a0"/>
    <w:link w:val="a5"/>
    <w:uiPriority w:val="99"/>
    <w:rsid w:val="00125948"/>
    <w:rPr>
      <w:sz w:val="18"/>
      <w:szCs w:val="18"/>
    </w:rPr>
  </w:style>
  <w:style w:type="character" w:customStyle="1" w:styleId="a7">
    <w:name w:val="脚注文本 字符"/>
    <w:basedOn w:val="a0"/>
    <w:link w:val="a8"/>
    <w:locked/>
    <w:rsid w:val="00125948"/>
    <w:rPr>
      <w:rFonts w:cs="Times New Roman"/>
      <w:sz w:val="18"/>
      <w:szCs w:val="18"/>
    </w:rPr>
  </w:style>
  <w:style w:type="paragraph" w:styleId="a8">
    <w:name w:val="footnote text"/>
    <w:basedOn w:val="a"/>
    <w:link w:val="a7"/>
    <w:qFormat/>
    <w:rsid w:val="00125948"/>
    <w:pPr>
      <w:widowControl/>
      <w:snapToGrid w:val="0"/>
      <w:spacing w:line="315" w:lineRule="exact"/>
      <w:jc w:val="left"/>
    </w:pPr>
    <w:rPr>
      <w:rFonts w:cs="Times New Roman"/>
      <w:sz w:val="18"/>
      <w:szCs w:val="18"/>
    </w:rPr>
  </w:style>
  <w:style w:type="character" w:customStyle="1" w:styleId="Char1">
    <w:name w:val="脚注文本 Char1"/>
    <w:basedOn w:val="a0"/>
    <w:uiPriority w:val="99"/>
    <w:semiHidden/>
    <w:rsid w:val="00125948"/>
    <w:rPr>
      <w:sz w:val="18"/>
      <w:szCs w:val="18"/>
    </w:rPr>
  </w:style>
  <w:style w:type="character" w:styleId="a9">
    <w:name w:val="footnote reference"/>
    <w:basedOn w:val="a0"/>
    <w:semiHidden/>
    <w:rsid w:val="00125948"/>
    <w:rPr>
      <w:rFonts w:cs="Times New Roman"/>
      <w:vertAlign w:val="superscript"/>
    </w:rPr>
  </w:style>
  <w:style w:type="paragraph" w:styleId="aa">
    <w:name w:val="Balloon Text"/>
    <w:basedOn w:val="a"/>
    <w:link w:val="ab"/>
    <w:uiPriority w:val="99"/>
    <w:semiHidden/>
    <w:unhideWhenUsed/>
    <w:rsid w:val="006005CF"/>
    <w:rPr>
      <w:sz w:val="18"/>
      <w:szCs w:val="18"/>
    </w:rPr>
  </w:style>
  <w:style w:type="character" w:customStyle="1" w:styleId="ab">
    <w:name w:val="批注框文本 字符"/>
    <w:basedOn w:val="a0"/>
    <w:link w:val="aa"/>
    <w:uiPriority w:val="99"/>
    <w:semiHidden/>
    <w:rsid w:val="006005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dc:creator>
  <cp:lastModifiedBy>USER</cp:lastModifiedBy>
  <cp:revision>5</cp:revision>
  <dcterms:created xsi:type="dcterms:W3CDTF">2019-11-17T06:48:00Z</dcterms:created>
  <dcterms:modified xsi:type="dcterms:W3CDTF">2022-09-01T02:45:00Z</dcterms:modified>
</cp:coreProperties>
</file>